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58" w:rsidRPr="00751458" w:rsidRDefault="00751458" w:rsidP="00751458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751458">
        <w:rPr>
          <w:b/>
          <w:bCs/>
        </w:rPr>
        <w:t>Simple Linear Regression</w:t>
      </w:r>
      <w:bookmarkStart w:id="0" w:name="_GoBack"/>
      <w:bookmarkEnd w:id="0"/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Statistics for the Behavioral Sciences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•Why regression?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 xml:space="preserve">•Types of variables in </w:t>
      </w:r>
      <w:r w:rsidRPr="00751458">
        <w:rPr>
          <w:i/>
          <w:iCs/>
        </w:rPr>
        <w:t xml:space="preserve">z, t, </w:t>
      </w:r>
      <w:r w:rsidRPr="00751458">
        <w:t xml:space="preserve">and </w:t>
      </w:r>
      <w:r w:rsidRPr="00751458">
        <w:rPr>
          <w:i/>
          <w:iCs/>
        </w:rPr>
        <w:t>F</w:t>
      </w:r>
      <w:r w:rsidRPr="00751458">
        <w:t>-tests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•Lose variability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•Can’t predict for individuals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•Limited to three “independent” variables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•Regression is an extension of correlation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  <w:rPr>
          <w:b/>
        </w:rPr>
      </w:pPr>
      <w:r w:rsidRPr="00751458">
        <w:rPr>
          <w:b/>
        </w:rPr>
        <w:t>Correlation coefficient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•No true independent variable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•Regression we choose IV and the DV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•Independent = predictor variables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•As many orthogonal variables as we like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•2+ predictor variables = multiple regression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•Dependent = criterion variable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751458">
        <w:rPr>
          <w:b/>
          <w:bCs/>
        </w:rPr>
        <w:t>Regression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•Create a prediction equation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Ŷ </w:t>
      </w:r>
      <w:r w:rsidRPr="00751458">
        <w:t xml:space="preserve">= </w:t>
      </w:r>
      <w:r w:rsidRPr="00751458">
        <w:rPr>
          <w:i/>
          <w:iCs/>
        </w:rPr>
        <w:t xml:space="preserve">a </w:t>
      </w:r>
      <w:r w:rsidRPr="00751458">
        <w:t xml:space="preserve">+ </w:t>
      </w:r>
      <w:r w:rsidRPr="00751458">
        <w:rPr>
          <w:i/>
          <w:iCs/>
        </w:rPr>
        <w:t>b</w:t>
      </w:r>
      <w:r w:rsidRPr="00751458">
        <w:t>(</w:t>
      </w:r>
      <w:r w:rsidRPr="00751458">
        <w:rPr>
          <w:i/>
          <w:iCs/>
        </w:rPr>
        <w:t>X</w:t>
      </w:r>
      <w:r w:rsidRPr="00751458">
        <w:t>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Where: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Ŷ </w:t>
      </w:r>
      <w:r w:rsidRPr="00751458">
        <w:t>= predicted criterion (student’s grade)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a </w:t>
      </w:r>
      <w:r w:rsidRPr="00751458">
        <w:t xml:space="preserve">= </w:t>
      </w:r>
      <w:r w:rsidRPr="00751458">
        <w:rPr>
          <w:i/>
          <w:iCs/>
        </w:rPr>
        <w:t>Y</w:t>
      </w:r>
      <w:r w:rsidRPr="00751458">
        <w:t xml:space="preserve">-axis intercept when </w:t>
      </w:r>
      <w:r w:rsidRPr="00751458">
        <w:rPr>
          <w:i/>
          <w:iCs/>
        </w:rPr>
        <w:t xml:space="preserve">X </w:t>
      </w:r>
      <w:r w:rsidRPr="00751458">
        <w:t>= 0 (90.12%)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b </w:t>
      </w:r>
      <w:r w:rsidRPr="00751458">
        <w:t>= slope of the regression line (-1.33%)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X </w:t>
      </w:r>
      <w:r w:rsidRPr="00751458">
        <w:t>= predictor variable values (# of absences)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751458">
        <w:rPr>
          <w:b/>
          <w:bCs/>
        </w:rPr>
        <w:t>Regression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•Standard error of the estimate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 The standard deviation of the observations from the regression line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•Create a prediction equation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Ŷ </w:t>
      </w:r>
      <w:r w:rsidRPr="00751458">
        <w:t>= 90.12 – 1.33(</w:t>
      </w:r>
      <w:r w:rsidRPr="00751458">
        <w:rPr>
          <w:i/>
          <w:iCs/>
        </w:rPr>
        <w:t>X</w:t>
      </w:r>
      <w:r w:rsidRPr="00751458">
        <w:t>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lastRenderedPageBreak/>
        <w:t>Where: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Ŷ </w:t>
      </w:r>
      <w:r w:rsidRPr="00751458">
        <w:t>= predicted criterion (student’s grade)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a </w:t>
      </w:r>
      <w:r w:rsidRPr="00751458">
        <w:t xml:space="preserve">= </w:t>
      </w:r>
      <w:r w:rsidRPr="00751458">
        <w:rPr>
          <w:i/>
          <w:iCs/>
        </w:rPr>
        <w:t>Y</w:t>
      </w:r>
      <w:r w:rsidRPr="00751458">
        <w:t xml:space="preserve">-axis intercept when </w:t>
      </w:r>
      <w:r w:rsidRPr="00751458">
        <w:rPr>
          <w:i/>
          <w:iCs/>
        </w:rPr>
        <w:t xml:space="preserve">X </w:t>
      </w:r>
      <w:r w:rsidRPr="00751458">
        <w:t>= 0 (90.12%)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b </w:t>
      </w:r>
      <w:r w:rsidRPr="00751458">
        <w:t>= slope of the regression line (-1.33%)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X </w:t>
      </w:r>
      <w:r w:rsidRPr="00751458">
        <w:t>= predictor variable values (# of absences)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SEE </w:t>
      </w:r>
      <w:r w:rsidRPr="00751458">
        <w:t>= error estimate (7.68%)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  <w:rPr>
          <w:b/>
        </w:rPr>
      </w:pPr>
      <w:r w:rsidRPr="00751458">
        <w:rPr>
          <w:b/>
        </w:rPr>
        <w:t>Multiple Regression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•Create a prediction equation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Ŷ </w:t>
      </w:r>
      <w:r w:rsidRPr="00751458">
        <w:t xml:space="preserve">= </w:t>
      </w:r>
      <w:r w:rsidRPr="00751458">
        <w:rPr>
          <w:i/>
          <w:iCs/>
        </w:rPr>
        <w:t xml:space="preserve">a </w:t>
      </w:r>
      <w:r w:rsidRPr="00751458">
        <w:t xml:space="preserve">+ </w:t>
      </w:r>
      <w:r w:rsidRPr="00751458">
        <w:rPr>
          <w:i/>
          <w:iCs/>
        </w:rPr>
        <w:t xml:space="preserve">b1 </w:t>
      </w:r>
      <w:r w:rsidRPr="00751458">
        <w:t>(</w:t>
      </w:r>
      <w:r w:rsidRPr="00751458">
        <w:rPr>
          <w:i/>
          <w:iCs/>
        </w:rPr>
        <w:t>X1</w:t>
      </w:r>
      <w:r w:rsidRPr="00751458">
        <w:t>) +</w:t>
      </w:r>
      <w:r w:rsidRPr="00751458">
        <w:rPr>
          <w:i/>
          <w:iCs/>
        </w:rPr>
        <w:t xml:space="preserve">b2 </w:t>
      </w:r>
      <w:r w:rsidRPr="00751458">
        <w:t>(</w:t>
      </w:r>
      <w:r w:rsidRPr="00751458">
        <w:rPr>
          <w:i/>
          <w:iCs/>
        </w:rPr>
        <w:t>X2</w:t>
      </w:r>
      <w:r w:rsidRPr="00751458">
        <w:t>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t>Where: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Ŷ </w:t>
      </w:r>
      <w:r w:rsidRPr="00751458">
        <w:t>= predicted criterion (course grade)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a </w:t>
      </w:r>
      <w:r w:rsidRPr="00751458">
        <w:t xml:space="preserve">= </w:t>
      </w:r>
      <w:r w:rsidRPr="00751458">
        <w:rPr>
          <w:i/>
          <w:iCs/>
        </w:rPr>
        <w:t>Y</w:t>
      </w:r>
      <w:r w:rsidRPr="00751458">
        <w:t xml:space="preserve">-axis intercept when </w:t>
      </w:r>
      <w:r w:rsidRPr="00751458">
        <w:rPr>
          <w:i/>
          <w:iCs/>
        </w:rPr>
        <w:t xml:space="preserve">X1 </w:t>
      </w:r>
      <w:r w:rsidRPr="00751458">
        <w:t xml:space="preserve">and </w:t>
      </w:r>
      <w:r w:rsidRPr="00751458">
        <w:rPr>
          <w:i/>
          <w:iCs/>
        </w:rPr>
        <w:t xml:space="preserve">X2 </w:t>
      </w:r>
      <w:r w:rsidRPr="00751458">
        <w:t>= 0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b1 </w:t>
      </w:r>
      <w:r w:rsidRPr="00751458">
        <w:t>= slope of the first predictor variable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b2 </w:t>
      </w:r>
      <w:r w:rsidRPr="00751458">
        <w:t>= slope of the second predictor variable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X1 </w:t>
      </w:r>
      <w:r w:rsidRPr="00751458">
        <w:t>= first predictor variable values (absences)</w:t>
      </w:r>
    </w:p>
    <w:p w:rsidR="00751458" w:rsidRPr="00751458" w:rsidRDefault="00751458" w:rsidP="00751458">
      <w:pPr>
        <w:autoSpaceDE w:val="0"/>
        <w:autoSpaceDN w:val="0"/>
        <w:adjustRightInd w:val="0"/>
        <w:spacing w:line="240" w:lineRule="auto"/>
      </w:pPr>
      <w:r w:rsidRPr="00751458">
        <w:rPr>
          <w:i/>
          <w:iCs/>
        </w:rPr>
        <w:t xml:space="preserve">X2 </w:t>
      </w:r>
      <w:r w:rsidRPr="00751458">
        <w:t>= second predictor variable values (hours studied)</w:t>
      </w:r>
    </w:p>
    <w:sectPr w:rsidR="00751458" w:rsidRPr="007514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26" w:rsidRDefault="00DF5826" w:rsidP="001410FD">
      <w:pPr>
        <w:spacing w:line="240" w:lineRule="auto"/>
      </w:pPr>
      <w:r>
        <w:separator/>
      </w:r>
    </w:p>
  </w:endnote>
  <w:endnote w:type="continuationSeparator" w:id="0">
    <w:p w:rsidR="00DF5826" w:rsidRDefault="00DF5826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26" w:rsidRDefault="00DF5826" w:rsidP="001410FD">
      <w:pPr>
        <w:spacing w:line="240" w:lineRule="auto"/>
      </w:pPr>
      <w:r>
        <w:separator/>
      </w:r>
    </w:p>
  </w:footnote>
  <w:footnote w:type="continuationSeparator" w:id="0">
    <w:p w:rsidR="00DF5826" w:rsidRDefault="00DF5826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6F4DCF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E74D1F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B6B90"/>
    <w:rsid w:val="001410FD"/>
    <w:rsid w:val="0019605C"/>
    <w:rsid w:val="001C439F"/>
    <w:rsid w:val="001C4895"/>
    <w:rsid w:val="001F4298"/>
    <w:rsid w:val="001F49C1"/>
    <w:rsid w:val="001F636A"/>
    <w:rsid w:val="002315F9"/>
    <w:rsid w:val="00241128"/>
    <w:rsid w:val="002B555D"/>
    <w:rsid w:val="002C13CC"/>
    <w:rsid w:val="002D10F0"/>
    <w:rsid w:val="0035632F"/>
    <w:rsid w:val="00390073"/>
    <w:rsid w:val="003C1EAF"/>
    <w:rsid w:val="003C5C2A"/>
    <w:rsid w:val="00407B89"/>
    <w:rsid w:val="004214A9"/>
    <w:rsid w:val="00443B26"/>
    <w:rsid w:val="00447EA2"/>
    <w:rsid w:val="00471486"/>
    <w:rsid w:val="00526351"/>
    <w:rsid w:val="005B2F05"/>
    <w:rsid w:val="00606736"/>
    <w:rsid w:val="006352D0"/>
    <w:rsid w:val="00653C29"/>
    <w:rsid w:val="00657736"/>
    <w:rsid w:val="0066724C"/>
    <w:rsid w:val="00674071"/>
    <w:rsid w:val="0067506B"/>
    <w:rsid w:val="00676EA1"/>
    <w:rsid w:val="006F4DCF"/>
    <w:rsid w:val="00715429"/>
    <w:rsid w:val="007339C4"/>
    <w:rsid w:val="00751458"/>
    <w:rsid w:val="00794412"/>
    <w:rsid w:val="00830EC3"/>
    <w:rsid w:val="008503F8"/>
    <w:rsid w:val="00851F0D"/>
    <w:rsid w:val="008C0393"/>
    <w:rsid w:val="00901E17"/>
    <w:rsid w:val="0090653D"/>
    <w:rsid w:val="00935803"/>
    <w:rsid w:val="009702D9"/>
    <w:rsid w:val="009947F9"/>
    <w:rsid w:val="009A073A"/>
    <w:rsid w:val="009A5573"/>
    <w:rsid w:val="009B4A03"/>
    <w:rsid w:val="009B4C4C"/>
    <w:rsid w:val="009D0BB6"/>
    <w:rsid w:val="00A14070"/>
    <w:rsid w:val="00A25E6F"/>
    <w:rsid w:val="00A31A11"/>
    <w:rsid w:val="00A916A3"/>
    <w:rsid w:val="00AB4FFC"/>
    <w:rsid w:val="00B2598B"/>
    <w:rsid w:val="00B76ED2"/>
    <w:rsid w:val="00BE2A56"/>
    <w:rsid w:val="00C56CEA"/>
    <w:rsid w:val="00C96EED"/>
    <w:rsid w:val="00DF22EE"/>
    <w:rsid w:val="00DF5826"/>
    <w:rsid w:val="00E00CA2"/>
    <w:rsid w:val="00E74D1F"/>
    <w:rsid w:val="00EC6E34"/>
    <w:rsid w:val="00ED0174"/>
    <w:rsid w:val="00ED455D"/>
    <w:rsid w:val="00F55E7C"/>
    <w:rsid w:val="00F61C50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A2C1"/>
  <w15:docId w15:val="{4CAA35B6-93C9-47B0-B5AF-EB59841F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5</cp:revision>
  <cp:lastPrinted>2015-01-19T19:16:00Z</cp:lastPrinted>
  <dcterms:created xsi:type="dcterms:W3CDTF">2015-11-16T18:06:00Z</dcterms:created>
  <dcterms:modified xsi:type="dcterms:W3CDTF">2019-07-24T14:54:00Z</dcterms:modified>
</cp:coreProperties>
</file>